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55" w:rsidRDefault="006B2855" w:rsidP="006B2855">
      <w:pPr>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Áreas de investigación que abarcan los proyectos</w:t>
      </w:r>
    </w:p>
    <w:p w:rsidR="006B2855" w:rsidRDefault="006B2855" w:rsidP="006B2855">
      <w:pPr>
        <w:jc w:val="both"/>
        <w:rPr>
          <w:rFonts w:ascii="Times New Roman" w:eastAsia="Times New Roman" w:hAnsi="Times New Roman" w:cs="Times New Roman"/>
          <w:b/>
          <w:sz w:val="24"/>
          <w:szCs w:val="24"/>
        </w:rPr>
      </w:pPr>
    </w:p>
    <w:p w:rsidR="006B2855" w:rsidRDefault="006B2855" w:rsidP="006B28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Córdoba cuenta con un plan estratégico en materia de ciencia y tecnología, que fueron de donde se establecieron las áreas temáticas:</w:t>
      </w:r>
    </w:p>
    <w:p w:rsidR="006B2855" w:rsidRDefault="006B2855" w:rsidP="006B285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Equidad, inclusión y acceso al conocimiento: 34 proyectos.</w:t>
      </w:r>
    </w:p>
    <w:p w:rsidR="006B2855" w:rsidRDefault="006B2855" w:rsidP="006B2855">
      <w:pPr>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Bioeconomía</w:t>
      </w:r>
      <w:proofErr w:type="spellEnd"/>
      <w:r>
        <w:rPr>
          <w:rFonts w:ascii="Times New Roman" w:eastAsia="Times New Roman" w:hAnsi="Times New Roman" w:cs="Times New Roman"/>
          <w:sz w:val="24"/>
          <w:szCs w:val="24"/>
        </w:rPr>
        <w:t>: 32 proyectos.</w:t>
      </w:r>
    </w:p>
    <w:p w:rsidR="006B2855" w:rsidRDefault="006B2855" w:rsidP="006B285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Salud Humana: 25 proyectos.</w:t>
      </w:r>
    </w:p>
    <w:p w:rsidR="006B2855" w:rsidRDefault="006B2855" w:rsidP="006B285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Conservación de la biodiversidad y cambio climático: 24 proyectos.</w:t>
      </w:r>
    </w:p>
    <w:p w:rsidR="006B2855" w:rsidRDefault="006B2855" w:rsidP="006B285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Transformación tecnológica: 7 proyectos.</w:t>
      </w:r>
    </w:p>
    <w:p w:rsidR="006B2855" w:rsidRDefault="006B2855" w:rsidP="006B2855">
      <w:pPr>
        <w:jc w:val="both"/>
        <w:rPr>
          <w:rFonts w:ascii="Times New Roman" w:eastAsia="Times New Roman" w:hAnsi="Times New Roman" w:cs="Times New Roman"/>
          <w:b/>
          <w:sz w:val="24"/>
          <w:szCs w:val="24"/>
        </w:rPr>
      </w:pPr>
    </w:p>
    <w:p w:rsidR="006B2855" w:rsidRDefault="006B2855" w:rsidP="006B28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Sólo a manera de ejemplo de cada área, se mencionan las siguientes:</w:t>
      </w:r>
    </w:p>
    <w:p w:rsidR="006B2855" w:rsidRDefault="006B2855" w:rsidP="006B2855">
      <w:pPr>
        <w:jc w:val="both"/>
        <w:rPr>
          <w:rFonts w:ascii="Times New Roman" w:eastAsia="Times New Roman" w:hAnsi="Times New Roman" w:cs="Times New Roman"/>
          <w:b/>
          <w:sz w:val="24"/>
          <w:szCs w:val="24"/>
        </w:rPr>
      </w:pPr>
    </w:p>
    <w:p w:rsidR="006B2855" w:rsidRDefault="006B2855" w:rsidP="006B285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Transformación tecnológica: </w:t>
      </w:r>
      <w:r>
        <w:rPr>
          <w:rFonts w:ascii="Times New Roman" w:eastAsia="Times New Roman" w:hAnsi="Times New Roman" w:cs="Times New Roman"/>
          <w:sz w:val="24"/>
          <w:szCs w:val="24"/>
        </w:rPr>
        <w:t>El investigador Pablo Mansilla, perteneciente a la Facultad de Ciencias Agropecuarias de la UNC, presentó el proyecto “Mejoramiento de maíz: nuevas alternativas de producción de alimentos saludables a partir de cultivares de interés regional”. En el marco de los debates por la seguridad alimentaria y la importancia del cultivo de Maíz para Córdoba, el proyecto propone evaluar la composición físico-química de cultivares de maíz desarrollados en la FCA-UNC, para la elaboración productos farináceos diferenciados en calidad tecnológica, aceptabilidad sensorial y con un perfil nutricional mejorado.</w:t>
      </w:r>
    </w:p>
    <w:p w:rsidR="006B2855" w:rsidRDefault="006B2855" w:rsidP="006B2855">
      <w:pPr>
        <w:ind w:left="720"/>
        <w:jc w:val="both"/>
        <w:rPr>
          <w:rFonts w:ascii="Times New Roman" w:eastAsia="Times New Roman" w:hAnsi="Times New Roman" w:cs="Times New Roman"/>
          <w:sz w:val="24"/>
          <w:szCs w:val="24"/>
        </w:rPr>
      </w:pPr>
    </w:p>
    <w:p w:rsidR="006B2855" w:rsidRDefault="006B2855" w:rsidP="006B285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Salud humana: </w:t>
      </w:r>
      <w:r>
        <w:rPr>
          <w:rFonts w:ascii="Times New Roman" w:eastAsia="Times New Roman" w:hAnsi="Times New Roman" w:cs="Times New Roman"/>
          <w:sz w:val="24"/>
          <w:szCs w:val="24"/>
        </w:rPr>
        <w:t xml:space="preserve">La investigadora Julieta </w:t>
      </w:r>
      <w:proofErr w:type="spellStart"/>
      <w:r>
        <w:rPr>
          <w:rFonts w:ascii="Times New Roman" w:eastAsia="Times New Roman" w:hAnsi="Times New Roman" w:cs="Times New Roman"/>
          <w:sz w:val="24"/>
          <w:szCs w:val="24"/>
        </w:rPr>
        <w:t>Chiappero</w:t>
      </w:r>
      <w:proofErr w:type="spellEnd"/>
      <w:r>
        <w:rPr>
          <w:rFonts w:ascii="Times New Roman" w:eastAsia="Times New Roman" w:hAnsi="Times New Roman" w:cs="Times New Roman"/>
          <w:sz w:val="24"/>
          <w:szCs w:val="24"/>
        </w:rPr>
        <w:t xml:space="preserve">, perteneciente a la Universidad Nacional de Río Cuarto, presentó el proyecto “Rol de la membrana plasmática en la inactivación bacteriana desencadenada por la acción de </w:t>
      </w:r>
      <w:proofErr w:type="spellStart"/>
      <w:r>
        <w:rPr>
          <w:rFonts w:ascii="Times New Roman" w:eastAsia="Times New Roman" w:hAnsi="Times New Roman" w:cs="Times New Roman"/>
          <w:sz w:val="24"/>
          <w:szCs w:val="24"/>
        </w:rPr>
        <w:t>nanomateriales</w:t>
      </w:r>
      <w:proofErr w:type="spellEnd"/>
      <w:r>
        <w:rPr>
          <w:rFonts w:ascii="Times New Roman" w:eastAsia="Times New Roman" w:hAnsi="Times New Roman" w:cs="Times New Roman"/>
          <w:sz w:val="24"/>
          <w:szCs w:val="24"/>
        </w:rPr>
        <w:t xml:space="preserve"> y radiación NIR”. El proyecto tiene como objetivo analizar el efecto bactericida de diferentes </w:t>
      </w:r>
      <w:proofErr w:type="spellStart"/>
      <w:r>
        <w:rPr>
          <w:rFonts w:ascii="Times New Roman" w:eastAsia="Times New Roman" w:hAnsi="Times New Roman" w:cs="Times New Roman"/>
          <w:sz w:val="24"/>
          <w:szCs w:val="24"/>
        </w:rPr>
        <w:t>nanomateriales</w:t>
      </w:r>
      <w:proofErr w:type="spellEnd"/>
      <w:r>
        <w:rPr>
          <w:rFonts w:ascii="Times New Roman" w:eastAsia="Times New Roman" w:hAnsi="Times New Roman" w:cs="Times New Roman"/>
          <w:sz w:val="24"/>
          <w:szCs w:val="24"/>
        </w:rPr>
        <w:t xml:space="preserve"> conductores. A partir de los resultados obtenidos se espera establecer la acción bactericida de los </w:t>
      </w:r>
      <w:proofErr w:type="spellStart"/>
      <w:r>
        <w:rPr>
          <w:rFonts w:ascii="Times New Roman" w:eastAsia="Times New Roman" w:hAnsi="Times New Roman" w:cs="Times New Roman"/>
          <w:sz w:val="24"/>
          <w:szCs w:val="24"/>
        </w:rPr>
        <w:t>nanomateriales</w:t>
      </w:r>
      <w:proofErr w:type="spellEnd"/>
      <w:r>
        <w:rPr>
          <w:rFonts w:ascii="Times New Roman" w:eastAsia="Times New Roman" w:hAnsi="Times New Roman" w:cs="Times New Roman"/>
          <w:sz w:val="24"/>
          <w:szCs w:val="24"/>
        </w:rPr>
        <w:t xml:space="preserve"> y dilucidar el protagonismo de membrana plasmática como blanco de acción bactericida de estos </w:t>
      </w:r>
      <w:proofErr w:type="spellStart"/>
      <w:r>
        <w:rPr>
          <w:rFonts w:ascii="Times New Roman" w:eastAsia="Times New Roman" w:hAnsi="Times New Roman" w:cs="Times New Roman"/>
          <w:sz w:val="24"/>
          <w:szCs w:val="24"/>
        </w:rPr>
        <w:t>nanomateriales</w:t>
      </w:r>
      <w:proofErr w:type="spellEnd"/>
      <w:r>
        <w:rPr>
          <w:rFonts w:ascii="Times New Roman" w:eastAsia="Times New Roman" w:hAnsi="Times New Roman" w:cs="Times New Roman"/>
          <w:sz w:val="24"/>
          <w:szCs w:val="24"/>
        </w:rPr>
        <w:t xml:space="preserve">, para así desarrollar mejores técnicas de aplicación de terapias que involucren estos materiales. </w:t>
      </w:r>
    </w:p>
    <w:p w:rsidR="006B2855" w:rsidRDefault="006B2855" w:rsidP="006B2855">
      <w:pPr>
        <w:ind w:left="720"/>
        <w:jc w:val="both"/>
        <w:rPr>
          <w:rFonts w:ascii="Times New Roman" w:eastAsia="Times New Roman" w:hAnsi="Times New Roman" w:cs="Times New Roman"/>
          <w:sz w:val="24"/>
          <w:szCs w:val="24"/>
        </w:rPr>
      </w:pPr>
    </w:p>
    <w:p w:rsidR="006B2855" w:rsidRDefault="006B2855" w:rsidP="006B285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Equidad, inclusión y acceso al conocimiento: </w:t>
      </w:r>
      <w:r>
        <w:rPr>
          <w:rFonts w:ascii="Times New Roman" w:eastAsia="Times New Roman" w:hAnsi="Times New Roman" w:cs="Times New Roman"/>
          <w:sz w:val="24"/>
          <w:szCs w:val="24"/>
        </w:rPr>
        <w:t xml:space="preserve">La investigadora Rocío </w:t>
      </w:r>
      <w:proofErr w:type="spellStart"/>
      <w:r>
        <w:rPr>
          <w:rFonts w:ascii="Times New Roman" w:eastAsia="Times New Roman" w:hAnsi="Times New Roman" w:cs="Times New Roman"/>
          <w:sz w:val="24"/>
          <w:szCs w:val="24"/>
        </w:rPr>
        <w:t>Fatyass</w:t>
      </w:r>
      <w:proofErr w:type="spellEnd"/>
      <w:r>
        <w:rPr>
          <w:rFonts w:ascii="Times New Roman" w:eastAsia="Times New Roman" w:hAnsi="Times New Roman" w:cs="Times New Roman"/>
          <w:sz w:val="24"/>
          <w:szCs w:val="24"/>
        </w:rPr>
        <w:t xml:space="preserve">, perteneciente a la Universidad Nacional de Villa María, presentó el proyecto “Niños/as y Jóvenes </w:t>
      </w:r>
      <w:proofErr w:type="spellStart"/>
      <w:r>
        <w:rPr>
          <w:rFonts w:ascii="Times New Roman" w:eastAsia="Times New Roman" w:hAnsi="Times New Roman" w:cs="Times New Roman"/>
          <w:sz w:val="24"/>
          <w:szCs w:val="24"/>
        </w:rPr>
        <w:t>Investigadorxs</w:t>
      </w:r>
      <w:proofErr w:type="spellEnd"/>
      <w:r>
        <w:rPr>
          <w:rFonts w:ascii="Times New Roman" w:eastAsia="Times New Roman" w:hAnsi="Times New Roman" w:cs="Times New Roman"/>
          <w:sz w:val="24"/>
          <w:szCs w:val="24"/>
        </w:rPr>
        <w:t xml:space="preserve"> en Villa Nueva y Villa María: protagonismos, ciencia y transferencia”. El proyecto aborda contextualmente la problemática de infancias y jóvenes atravesados por situaciones estructurales de desigualdad, precariedad y violencia. Situados en barrios populares de Las Playas, La Calera, el Felipe </w:t>
      </w:r>
      <w:proofErr w:type="spellStart"/>
      <w:r>
        <w:rPr>
          <w:rFonts w:ascii="Times New Roman" w:eastAsia="Times New Roman" w:hAnsi="Times New Roman" w:cs="Times New Roman"/>
          <w:sz w:val="24"/>
          <w:szCs w:val="24"/>
        </w:rPr>
        <w:t>Botta</w:t>
      </w:r>
      <w:proofErr w:type="spellEnd"/>
      <w:r>
        <w:rPr>
          <w:rFonts w:ascii="Times New Roman" w:eastAsia="Times New Roman" w:hAnsi="Times New Roman" w:cs="Times New Roman"/>
          <w:sz w:val="24"/>
          <w:szCs w:val="24"/>
        </w:rPr>
        <w:t xml:space="preserve"> y el Ex Matadero en Villa María y Villa Nueva, en el interior de Córdoba. El objetivo es comprender prácticas, relaciones y narrativas mediante las cuales niños y jóvenes producen formas de vida en barrios populares. </w:t>
      </w:r>
    </w:p>
    <w:p w:rsidR="006B2855" w:rsidRDefault="006B2855" w:rsidP="006B2855">
      <w:pPr>
        <w:ind w:left="720"/>
        <w:jc w:val="both"/>
        <w:rPr>
          <w:rFonts w:ascii="Times New Roman" w:eastAsia="Times New Roman" w:hAnsi="Times New Roman" w:cs="Times New Roman"/>
          <w:sz w:val="24"/>
          <w:szCs w:val="24"/>
        </w:rPr>
      </w:pPr>
    </w:p>
    <w:p w:rsidR="006B2855" w:rsidRDefault="006B2855" w:rsidP="006B2855">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Bioeconomía</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El investigador Matías Raspo, perteneciente a la UTN Facultad Regional San Francisco, presentó el proyecto “Estudios de </w:t>
      </w:r>
      <w:proofErr w:type="spellStart"/>
      <w:r>
        <w:rPr>
          <w:rFonts w:ascii="Times New Roman" w:eastAsia="Times New Roman" w:hAnsi="Times New Roman" w:cs="Times New Roman"/>
          <w:sz w:val="24"/>
          <w:szCs w:val="24"/>
        </w:rPr>
        <w:t>bioactividad</w:t>
      </w:r>
      <w:proofErr w:type="spellEnd"/>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lastRenderedPageBreak/>
        <w:t xml:space="preserve">extractos de Cannabis sativa”. Una investigación orientada en el marco de la Salud Humana y enfocada en el estudio del cannabis medicinal con fines terapéuticos. La primera parte del mismo está centrada en la extracción de compuestos activos a partir de las flores de Cannabis sativa, provistas por el INTA (sujeto a disponibilidad), y en la optimización de los diferentes procesos de extracción. Además, se analizarán y utilizarán los productos disponibles en farmacias que contengan CBD o derivados. En la segunda parte, se caracterizarán las sustancias activas contenidas en los extractos y productos disponibles, y se realizarán los ensayos de </w:t>
      </w:r>
      <w:proofErr w:type="spellStart"/>
      <w:r>
        <w:rPr>
          <w:rFonts w:ascii="Times New Roman" w:eastAsia="Times New Roman" w:hAnsi="Times New Roman" w:cs="Times New Roman"/>
          <w:sz w:val="24"/>
          <w:szCs w:val="24"/>
        </w:rPr>
        <w:t>bioactividad</w:t>
      </w:r>
      <w:proofErr w:type="spellEnd"/>
      <w:r>
        <w:rPr>
          <w:rFonts w:ascii="Times New Roman" w:eastAsia="Times New Roman" w:hAnsi="Times New Roman" w:cs="Times New Roman"/>
          <w:sz w:val="24"/>
          <w:szCs w:val="24"/>
        </w:rPr>
        <w:t xml:space="preserve"> de los mismos.</w:t>
      </w:r>
    </w:p>
    <w:p w:rsidR="006B2855" w:rsidRDefault="006B2855" w:rsidP="006B2855">
      <w:pPr>
        <w:ind w:left="720"/>
        <w:jc w:val="both"/>
        <w:rPr>
          <w:rFonts w:ascii="Times New Roman" w:eastAsia="Times New Roman" w:hAnsi="Times New Roman" w:cs="Times New Roman"/>
          <w:sz w:val="24"/>
          <w:szCs w:val="24"/>
        </w:rPr>
      </w:pPr>
    </w:p>
    <w:p w:rsidR="006B2855" w:rsidRDefault="006B2855" w:rsidP="006B285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Conservación de la biodiversidad y cambio climático</w:t>
      </w:r>
      <w:r>
        <w:rPr>
          <w:rFonts w:ascii="Times New Roman" w:eastAsia="Times New Roman" w:hAnsi="Times New Roman" w:cs="Times New Roman"/>
          <w:sz w:val="24"/>
          <w:szCs w:val="24"/>
        </w:rPr>
        <w:t xml:space="preserve">: La investigadora </w:t>
      </w:r>
      <w:proofErr w:type="spellStart"/>
      <w:r>
        <w:rPr>
          <w:rFonts w:ascii="Times New Roman" w:eastAsia="Times New Roman" w:hAnsi="Times New Roman" w:cs="Times New Roman"/>
          <w:sz w:val="24"/>
          <w:szCs w:val="24"/>
        </w:rPr>
        <w:t>Fiamma</w:t>
      </w:r>
      <w:proofErr w:type="spellEnd"/>
      <w:r>
        <w:rPr>
          <w:rFonts w:ascii="Times New Roman" w:eastAsia="Times New Roman" w:hAnsi="Times New Roman" w:cs="Times New Roman"/>
          <w:sz w:val="24"/>
          <w:szCs w:val="24"/>
        </w:rPr>
        <w:t xml:space="preserve"> Jazmín </w:t>
      </w:r>
      <w:proofErr w:type="spellStart"/>
      <w:r>
        <w:rPr>
          <w:rFonts w:ascii="Times New Roman" w:eastAsia="Times New Roman" w:hAnsi="Times New Roman" w:cs="Times New Roman"/>
          <w:sz w:val="24"/>
          <w:szCs w:val="24"/>
        </w:rPr>
        <w:t>Bossio</w:t>
      </w:r>
      <w:proofErr w:type="spellEnd"/>
      <w:r>
        <w:rPr>
          <w:rFonts w:ascii="Times New Roman" w:eastAsia="Times New Roman" w:hAnsi="Times New Roman" w:cs="Times New Roman"/>
          <w:sz w:val="24"/>
          <w:szCs w:val="24"/>
        </w:rPr>
        <w:t xml:space="preserve">, perteneciente a la UTN Facultad Regional Córdoba, presentó el proyecto “Diseño e implementación de un modelo simplificado para Sistemas de Hormigón </w:t>
      </w:r>
      <w:proofErr w:type="spellStart"/>
      <w:r>
        <w:rPr>
          <w:rFonts w:ascii="Times New Roman" w:eastAsia="Times New Roman" w:hAnsi="Times New Roman" w:cs="Times New Roman"/>
          <w:sz w:val="24"/>
          <w:szCs w:val="24"/>
        </w:rPr>
        <w:t>Drenante</w:t>
      </w:r>
      <w:proofErr w:type="spellEnd"/>
      <w:r>
        <w:rPr>
          <w:rFonts w:ascii="Times New Roman" w:eastAsia="Times New Roman" w:hAnsi="Times New Roman" w:cs="Times New Roman"/>
          <w:sz w:val="24"/>
          <w:szCs w:val="24"/>
        </w:rPr>
        <w:t xml:space="preserve">”. El proyecto se enfoca en la tecnología de pavimentos de hormigón </w:t>
      </w:r>
      <w:proofErr w:type="spellStart"/>
      <w:r>
        <w:rPr>
          <w:rFonts w:ascii="Times New Roman" w:eastAsia="Times New Roman" w:hAnsi="Times New Roman" w:cs="Times New Roman"/>
          <w:sz w:val="24"/>
          <w:szCs w:val="24"/>
        </w:rPr>
        <w:t>drenante</w:t>
      </w:r>
      <w:proofErr w:type="spellEnd"/>
      <w:r>
        <w:rPr>
          <w:rFonts w:ascii="Times New Roman" w:eastAsia="Times New Roman" w:hAnsi="Times New Roman" w:cs="Times New Roman"/>
          <w:sz w:val="24"/>
          <w:szCs w:val="24"/>
        </w:rPr>
        <w:t xml:space="preserve"> (PHD) surge como solución a los problemas de drenaje urbano derivados de la disminución de la superficie permeable en una urbanización. Contempla el diseño de tres parcelas experimentales que serán instrumentados para su monitoreo. La primera estructura será de terreno en natural, mientras que la segunda y tercera serán de hormigón convencional y hormigón </w:t>
      </w:r>
      <w:proofErr w:type="spellStart"/>
      <w:r>
        <w:rPr>
          <w:rFonts w:ascii="Times New Roman" w:eastAsia="Times New Roman" w:hAnsi="Times New Roman" w:cs="Times New Roman"/>
          <w:sz w:val="24"/>
          <w:szCs w:val="24"/>
        </w:rPr>
        <w:t>drenante</w:t>
      </w:r>
      <w:proofErr w:type="spellEnd"/>
      <w:r>
        <w:rPr>
          <w:rFonts w:ascii="Times New Roman" w:eastAsia="Times New Roman" w:hAnsi="Times New Roman" w:cs="Times New Roman"/>
          <w:sz w:val="24"/>
          <w:szCs w:val="24"/>
        </w:rPr>
        <w:t xml:space="preserve"> respectivamente. Se presentarán resultados de comportamiento hidráulico, mecánico y durabilidad a lo largo del tiempo, comparándolas con los obtenidos en laboratorio. Las conclusiones extraídas de los mismos mostrarán el potencial del PHD como alternativa y solución sostenible al drenaje urbano de Córdoba.</w:t>
      </w:r>
    </w:p>
    <w:p w:rsidR="006B2855" w:rsidRDefault="006B2855" w:rsidP="006B2855">
      <w:pPr>
        <w:ind w:left="720"/>
        <w:jc w:val="both"/>
        <w:rPr>
          <w:rFonts w:ascii="Times New Roman" w:eastAsia="Times New Roman" w:hAnsi="Times New Roman" w:cs="Times New Roman"/>
          <w:sz w:val="24"/>
          <w:szCs w:val="24"/>
        </w:rPr>
      </w:pPr>
    </w:p>
    <w:p w:rsidR="006B2855" w:rsidRDefault="006B2855" w:rsidP="006B285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Conservación de la biodiversidad y cambio climático: </w:t>
      </w:r>
      <w:r>
        <w:rPr>
          <w:rFonts w:ascii="Times New Roman" w:eastAsia="Times New Roman" w:hAnsi="Times New Roman" w:cs="Times New Roman"/>
          <w:sz w:val="24"/>
          <w:szCs w:val="24"/>
        </w:rPr>
        <w:t xml:space="preserve">El investigador Christopher </w:t>
      </w:r>
      <w:proofErr w:type="spellStart"/>
      <w:r>
        <w:rPr>
          <w:rFonts w:ascii="Times New Roman" w:eastAsia="Times New Roman" w:hAnsi="Times New Roman" w:cs="Times New Roman"/>
          <w:sz w:val="24"/>
          <w:szCs w:val="24"/>
        </w:rPr>
        <w:t>Kiessling</w:t>
      </w:r>
      <w:proofErr w:type="spellEnd"/>
      <w:r>
        <w:rPr>
          <w:rFonts w:ascii="Times New Roman" w:eastAsia="Times New Roman" w:hAnsi="Times New Roman" w:cs="Times New Roman"/>
          <w:sz w:val="24"/>
          <w:szCs w:val="24"/>
        </w:rPr>
        <w:t xml:space="preserve"> de la Universidad Blas Pascal, presentó el proyecto “Gobernanza regional del cambio climático: Los casos de Argentina, Brasil y Uruguay”. Una investigación cuyo objetivo es describir los procesos de construcción de gobernanza regional del cambio climático en el Cono Sur a partir del análisis de las políticas exteriores climáticas de Argentina, Brasil y Uruguay desde 2015 a la actualidad. </w:t>
      </w:r>
    </w:p>
    <w:p w:rsidR="006B2855" w:rsidRDefault="006B2855" w:rsidP="006B2855">
      <w:pPr>
        <w:ind w:left="720"/>
        <w:jc w:val="both"/>
        <w:rPr>
          <w:rFonts w:ascii="Times New Roman" w:eastAsia="Times New Roman" w:hAnsi="Times New Roman" w:cs="Times New Roman"/>
          <w:sz w:val="24"/>
          <w:szCs w:val="24"/>
        </w:rPr>
      </w:pPr>
    </w:p>
    <w:p w:rsidR="006B2855" w:rsidRDefault="006B2855" w:rsidP="006B285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Salud humana:</w:t>
      </w:r>
      <w:r>
        <w:rPr>
          <w:rFonts w:ascii="Times New Roman" w:eastAsia="Times New Roman" w:hAnsi="Times New Roman" w:cs="Times New Roman"/>
          <w:sz w:val="24"/>
          <w:szCs w:val="24"/>
        </w:rPr>
        <w:t xml:space="preserve"> La investigadora Julieta </w:t>
      </w:r>
      <w:proofErr w:type="spellStart"/>
      <w:r>
        <w:rPr>
          <w:rFonts w:ascii="Times New Roman" w:eastAsia="Times New Roman" w:hAnsi="Times New Roman" w:cs="Times New Roman"/>
          <w:sz w:val="24"/>
          <w:szCs w:val="24"/>
        </w:rPr>
        <w:t>Bailone</w:t>
      </w:r>
      <w:proofErr w:type="spellEnd"/>
      <w:r>
        <w:rPr>
          <w:rFonts w:ascii="Times New Roman" w:eastAsia="Times New Roman" w:hAnsi="Times New Roman" w:cs="Times New Roman"/>
          <w:sz w:val="24"/>
          <w:szCs w:val="24"/>
        </w:rPr>
        <w:t xml:space="preserve">, perteneciente a la Universidad Siglo 21, presentó el proyecto “Análisis del impacto subclínico del estrés crónico en el rendimiento cognitivo de adultos argentinos sanos con y sin quejas subjetivas de memoria”. El estrés es unos de los principales factores de riesgo de deterioro cognitivo y de alteraciones neuropsicológicas, trastornos del humor y del afecto negativo. Este proyecto tiene por objetivo estudiar la relación estado </w:t>
      </w:r>
      <w:proofErr w:type="spellStart"/>
      <w:r>
        <w:rPr>
          <w:rFonts w:ascii="Times New Roman" w:eastAsia="Times New Roman" w:hAnsi="Times New Roman" w:cs="Times New Roman"/>
          <w:sz w:val="24"/>
          <w:szCs w:val="24"/>
        </w:rPr>
        <w:t>neurocognitivo</w:t>
      </w:r>
      <w:proofErr w:type="spellEnd"/>
      <w:r>
        <w:rPr>
          <w:rFonts w:ascii="Times New Roman" w:eastAsia="Times New Roman" w:hAnsi="Times New Roman" w:cs="Times New Roman"/>
          <w:sz w:val="24"/>
          <w:szCs w:val="24"/>
        </w:rPr>
        <w:t xml:space="preserve"> de funciones ejecutivas y funciones atencionales, medidas de estrés percibido y la presencia de quejas de memoria en adultos argentinos sanos a través de una muestra en 200 personas adultas sanas, de entre 20 y 60 años. </w:t>
      </w:r>
    </w:p>
    <w:p w:rsidR="006B2855" w:rsidRDefault="006B2855" w:rsidP="006B2855">
      <w:pPr>
        <w:jc w:val="both"/>
        <w:rPr>
          <w:rFonts w:ascii="Times New Roman" w:eastAsia="Times New Roman" w:hAnsi="Times New Roman" w:cs="Times New Roman"/>
          <w:sz w:val="24"/>
          <w:szCs w:val="24"/>
        </w:rPr>
      </w:pPr>
    </w:p>
    <w:p w:rsidR="00570E3C" w:rsidRDefault="00570E3C"/>
    <w:sectPr w:rsidR="00570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F64"/>
    <w:multiLevelType w:val="multilevel"/>
    <w:tmpl w:val="3170D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0D1646"/>
    <w:multiLevelType w:val="multilevel"/>
    <w:tmpl w:val="62721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55"/>
    <w:rsid w:val="000C7C2A"/>
    <w:rsid w:val="00570E3C"/>
    <w:rsid w:val="006B2855"/>
    <w:rsid w:val="007133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37BB-D6E3-49AC-BCDD-04A4EAAB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2855"/>
    <w:pPr>
      <w:spacing w:after="0" w:line="276" w:lineRule="auto"/>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4662</Characters>
  <Application>Microsoft Office Word</Application>
  <DocSecurity>0</DocSecurity>
  <Lines>38</Lines>
  <Paragraphs>10</Paragraphs>
  <ScaleCrop>false</ScaleCrop>
  <Company>Gobierno de Cordoba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Laorden</dc:creator>
  <cp:keywords/>
  <dc:description/>
  <cp:lastModifiedBy>Enrique Laorden</cp:lastModifiedBy>
  <cp:revision>1</cp:revision>
  <dcterms:created xsi:type="dcterms:W3CDTF">2023-08-22T16:59:00Z</dcterms:created>
  <dcterms:modified xsi:type="dcterms:W3CDTF">2023-08-22T17:00:00Z</dcterms:modified>
</cp:coreProperties>
</file>